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F11CD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F11CD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F11CD6" w:rsidRDefault="00F11CD6" w:rsidP="00F11CD6">
    <w:pPr>
      <w:pStyle w:val="Header"/>
    </w:pPr>
    <w:bookmarkStart w:id="0" w:name="_GoBack"/>
    <w:r w:rsidRPr="00F11CD6">
      <w:rPr>
        <w:sz w:val="20"/>
        <w:szCs w:val="20"/>
      </w:rPr>
      <w:t>RFP 21-35 Classification Studies Consultant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11CD6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FC29-9306-45B2-B99E-EC18885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6</cp:revision>
  <dcterms:created xsi:type="dcterms:W3CDTF">2020-07-30T22:12:00Z</dcterms:created>
  <dcterms:modified xsi:type="dcterms:W3CDTF">2021-12-21T15:59:00Z</dcterms:modified>
</cp:coreProperties>
</file>