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6" w:rsidRPr="00420D09" w:rsidRDefault="00AC7236" w:rsidP="00420D09">
      <w:pPr>
        <w:jc w:val="center"/>
        <w:rPr>
          <w:b/>
        </w:rPr>
      </w:pPr>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bookmarkStart w:id="0" w:name="_GoBack"/>
      <w:bookmarkEnd w:id="0"/>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w:t>
      </w:r>
      <w:proofErr w:type="spellStart"/>
      <w:r w:rsidR="006941B5">
        <w:t>i</w:t>
      </w:r>
      <w:proofErr w:type="spellEnd"/>
      <w:r w:rsidR="006941B5">
        <w:t xml:space="preserve">)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w:t>
      </w:r>
      <w:proofErr w:type="gramStart"/>
      <w:r w:rsidR="00B55186" w:rsidRPr="00B55186">
        <w:t>the withhold</w:t>
      </w:r>
      <w:proofErr w:type="gramEnd"/>
      <w:r w:rsidR="00B55186" w:rsidRPr="00B55186">
        <w:t xml:space="preserve">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5846DF" w:rsidRDefault="005846DF" w:rsidP="005846DF">
      <w:pPr>
        <w:pStyle w:val="ExhibitA1"/>
        <w:widowControl w:val="0"/>
        <w:numPr>
          <w:ilvl w:val="3"/>
          <w:numId w:val="1"/>
        </w:numPr>
      </w:pPr>
      <w:r>
        <w:lastRenderedPageBreak/>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lastRenderedPageBreak/>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720A8F" w:rsidRDefault="00F55888" w:rsidP="00F55888">
      <w:pPr>
        <w:pStyle w:val="ExhibitA1"/>
        <w:widowControl w:val="0"/>
        <w:numPr>
          <w:ilvl w:val="0"/>
          <w:numId w:val="0"/>
        </w:numPr>
        <w:ind w:left="1440"/>
      </w:pPr>
      <w:r w:rsidRPr="00F55888">
        <w:t>Protests should be sent to:</w:t>
      </w:r>
      <w:r w:rsidR="002C5578">
        <w:tab/>
      </w:r>
    </w:p>
    <w:p w:rsidR="00720A8F" w:rsidRDefault="00720A8F" w:rsidP="00F55888">
      <w:pPr>
        <w:pStyle w:val="ExhibitA1"/>
        <w:widowControl w:val="0"/>
        <w:numPr>
          <w:ilvl w:val="0"/>
          <w:numId w:val="0"/>
        </w:numPr>
        <w:ind w:left="1440"/>
      </w:pPr>
    </w:p>
    <w:p w:rsidR="00F55888" w:rsidRPr="00F55888" w:rsidRDefault="00F55888" w:rsidP="00720A8F">
      <w:pPr>
        <w:pStyle w:val="ExhibitA1"/>
        <w:widowControl w:val="0"/>
        <w:numPr>
          <w:ilvl w:val="0"/>
          <w:numId w:val="0"/>
        </w:numPr>
        <w:ind w:left="1440" w:firstLine="720"/>
      </w:pPr>
      <w:r w:rsidRPr="00F55888">
        <w:t>Superior Court of California, County of San Bernardino</w:t>
      </w:r>
    </w:p>
    <w:p w:rsidR="00F55888" w:rsidRPr="00F55888" w:rsidRDefault="00F55888" w:rsidP="00720A8F">
      <w:pPr>
        <w:pStyle w:val="ExhibitA1"/>
        <w:widowControl w:val="0"/>
        <w:numPr>
          <w:ilvl w:val="0"/>
          <w:numId w:val="0"/>
        </w:numPr>
        <w:ind w:left="1440" w:firstLine="720"/>
      </w:pPr>
      <w:r w:rsidRPr="00F55888">
        <w:t xml:space="preserve">Attn: </w:t>
      </w:r>
      <w:r w:rsidR="00720A8F">
        <w:t xml:space="preserve">Krystal N. Lyons, General Counsel </w:t>
      </w:r>
      <w:r w:rsidR="001A4E96">
        <w:t>and</w:t>
      </w:r>
      <w:r w:rsidR="00720A8F">
        <w:t xml:space="preserve"> Director of Legal Services</w:t>
      </w:r>
    </w:p>
    <w:p w:rsidR="00F55888" w:rsidRPr="00F55888" w:rsidRDefault="00F55888" w:rsidP="00720A8F">
      <w:pPr>
        <w:pStyle w:val="ExhibitA1"/>
        <w:widowControl w:val="0"/>
        <w:numPr>
          <w:ilvl w:val="0"/>
          <w:numId w:val="0"/>
        </w:numPr>
        <w:ind w:left="1440" w:firstLine="720"/>
      </w:pPr>
      <w:r w:rsidRPr="00F55888">
        <w:t xml:space="preserve">247 West Third Street, </w:t>
      </w:r>
      <w:r w:rsidR="00E82FBF">
        <w:t>3rd</w:t>
      </w:r>
      <w:r w:rsidRPr="00F55888">
        <w:t xml:space="preserve"> Floor</w:t>
      </w:r>
    </w:p>
    <w:p w:rsidR="00F55888" w:rsidRPr="00F55888" w:rsidRDefault="00F55888" w:rsidP="00720A8F">
      <w:pPr>
        <w:pStyle w:val="ExhibitA1"/>
        <w:widowControl w:val="0"/>
        <w:numPr>
          <w:ilvl w:val="0"/>
          <w:numId w:val="0"/>
        </w:numPr>
        <w:ind w:left="1440" w:firstLine="720"/>
      </w:pPr>
      <w:r w:rsidRPr="00F55888">
        <w:t>San Bernardino, CA 92415-0</w:t>
      </w:r>
      <w:r w:rsidR="00A04BE2">
        <w:t>214</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w:t>
      </w:r>
      <w:r w:rsidRPr="00280FB9">
        <w:lastRenderedPageBreak/>
        <w:t xml:space="preserve">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w:t>
      </w:r>
      <w:r w:rsidR="00862CB2">
        <w:t>s. Kristine Swensson</w:t>
      </w:r>
      <w:r w:rsidRPr="00B06C3A">
        <w:t>, Deputy Court Executive Officer – Finance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F3097E">
        <w:t>Eileen Stutson</w:t>
      </w:r>
      <w:r w:rsidR="00AE3586">
        <w:t xml:space="preserve">, </w:t>
      </w:r>
      <w:r w:rsidR="00F3097E">
        <w:t xml:space="preserve">Manager of </w:t>
      </w:r>
      <w:r w:rsidR="00AE3586">
        <w:t>Administrative Services</w:t>
      </w:r>
    </w:p>
    <w:p w:rsidR="00B06C3A" w:rsidRDefault="00AE3586" w:rsidP="00F3097E">
      <w:pPr>
        <w:pStyle w:val="ExhibitA1"/>
        <w:numPr>
          <w:ilvl w:val="0"/>
          <w:numId w:val="0"/>
        </w:numPr>
        <w:tabs>
          <w:tab w:val="left" w:pos="720"/>
        </w:tabs>
        <w:ind w:left="720"/>
      </w:pPr>
      <w:r>
        <w:tab/>
      </w:r>
      <w:r>
        <w:tab/>
      </w:r>
      <w:r w:rsidR="00F3097E">
        <w:t>8303 Haven Avenue</w:t>
      </w:r>
    </w:p>
    <w:p w:rsidR="00F3097E" w:rsidRDefault="00F3097E" w:rsidP="00F3097E">
      <w:pPr>
        <w:pStyle w:val="ExhibitA1"/>
        <w:numPr>
          <w:ilvl w:val="0"/>
          <w:numId w:val="0"/>
        </w:numPr>
        <w:tabs>
          <w:tab w:val="left" w:pos="720"/>
        </w:tabs>
        <w:ind w:left="720"/>
      </w:pPr>
      <w:r>
        <w:tab/>
      </w:r>
      <w:r>
        <w:tab/>
        <w:t>Rancho Cucamonga, CA 91730</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lastRenderedPageBreak/>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9"/>
      <w:footerReference w:type="default" r:id="rId10"/>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862CB2">
      <w:rPr>
        <w:rFonts w:ascii="Times New Roman" w:hAnsi="Times New Roman" w:cs="Times New Roman"/>
        <w:sz w:val="20"/>
        <w:szCs w:val="20"/>
      </w:rPr>
      <w:t>202</w:t>
    </w:r>
    <w:r w:rsidR="00F3097E">
      <w:rPr>
        <w:rFonts w:ascii="Times New Roman" w:hAnsi="Times New Roman" w:cs="Times New Roman"/>
        <w:sz w:val="20"/>
        <w:szCs w:val="20"/>
      </w:rPr>
      <w:t>1</w:t>
    </w:r>
    <w:r w:rsidR="00862CB2">
      <w:rPr>
        <w:rFonts w:ascii="Times New Roman" w:hAnsi="Times New Roman" w:cs="Times New Roman"/>
        <w:sz w:val="20"/>
        <w:szCs w:val="20"/>
      </w:rPr>
      <w:t>-0</w:t>
    </w:r>
    <w:r w:rsidR="00F3097E">
      <w:rPr>
        <w:rFonts w:ascii="Times New Roman" w:hAnsi="Times New Roman" w:cs="Times New Roman"/>
        <w:sz w:val="20"/>
        <w:szCs w:val="20"/>
      </w:rPr>
      <w:t>8</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862CB2">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2D5BC6">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2D5BC6">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6A" w:rsidRPr="00D70D82" w:rsidRDefault="002D5BC6" w:rsidP="002434E3">
    <w:pPr>
      <w:pStyle w:val="Header"/>
      <w:rPr>
        <w:rFonts w:ascii="Times New Roman" w:hAnsi="Times New Roman" w:cs="Times New Roman"/>
        <w:sz w:val="20"/>
        <w:szCs w:val="20"/>
      </w:rPr>
    </w:pPr>
    <w:r>
      <w:rPr>
        <w:rFonts w:ascii="Times New Roman" w:hAnsi="Times New Roman" w:cs="Times New Roman"/>
        <w:sz w:val="20"/>
        <w:szCs w:val="20"/>
      </w:rPr>
      <w:t xml:space="preserve">IFB 21-28 Copy and Specialty Paper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36"/>
    <w:rsid w:val="0001115F"/>
    <w:rsid w:val="0002578E"/>
    <w:rsid w:val="00043D6B"/>
    <w:rsid w:val="00056A88"/>
    <w:rsid w:val="000E72A4"/>
    <w:rsid w:val="000F01E3"/>
    <w:rsid w:val="000F5A7F"/>
    <w:rsid w:val="000F79F2"/>
    <w:rsid w:val="0013409E"/>
    <w:rsid w:val="0015228A"/>
    <w:rsid w:val="001902ED"/>
    <w:rsid w:val="001A4E96"/>
    <w:rsid w:val="001F3F4E"/>
    <w:rsid w:val="002434E3"/>
    <w:rsid w:val="00252EF4"/>
    <w:rsid w:val="002543E8"/>
    <w:rsid w:val="0025456A"/>
    <w:rsid w:val="00280FB9"/>
    <w:rsid w:val="0028363E"/>
    <w:rsid w:val="002C305C"/>
    <w:rsid w:val="002C5578"/>
    <w:rsid w:val="002D483B"/>
    <w:rsid w:val="002D5BC6"/>
    <w:rsid w:val="002E62E7"/>
    <w:rsid w:val="00321E57"/>
    <w:rsid w:val="003518B6"/>
    <w:rsid w:val="00364B69"/>
    <w:rsid w:val="003B21D9"/>
    <w:rsid w:val="003B44EB"/>
    <w:rsid w:val="003E4632"/>
    <w:rsid w:val="00420D09"/>
    <w:rsid w:val="0043696D"/>
    <w:rsid w:val="00447BDA"/>
    <w:rsid w:val="004618C0"/>
    <w:rsid w:val="00497BB9"/>
    <w:rsid w:val="004D1D93"/>
    <w:rsid w:val="004F0A4A"/>
    <w:rsid w:val="004F7DB9"/>
    <w:rsid w:val="005846DF"/>
    <w:rsid w:val="005F2DD4"/>
    <w:rsid w:val="005F6E65"/>
    <w:rsid w:val="00652104"/>
    <w:rsid w:val="0066465E"/>
    <w:rsid w:val="006941B5"/>
    <w:rsid w:val="0069615C"/>
    <w:rsid w:val="006A1D75"/>
    <w:rsid w:val="006A69A0"/>
    <w:rsid w:val="006F5762"/>
    <w:rsid w:val="00716C17"/>
    <w:rsid w:val="00720A8F"/>
    <w:rsid w:val="00743EB3"/>
    <w:rsid w:val="00781EA2"/>
    <w:rsid w:val="00784DCD"/>
    <w:rsid w:val="007A21D1"/>
    <w:rsid w:val="007A4635"/>
    <w:rsid w:val="007B0A28"/>
    <w:rsid w:val="007C2F6E"/>
    <w:rsid w:val="007E34E5"/>
    <w:rsid w:val="007E5863"/>
    <w:rsid w:val="00836BBD"/>
    <w:rsid w:val="00862CB2"/>
    <w:rsid w:val="008803E3"/>
    <w:rsid w:val="008D5A53"/>
    <w:rsid w:val="00903278"/>
    <w:rsid w:val="009B1606"/>
    <w:rsid w:val="009B4D14"/>
    <w:rsid w:val="009F5B6E"/>
    <w:rsid w:val="00A04BE2"/>
    <w:rsid w:val="00A53EDC"/>
    <w:rsid w:val="00A700FB"/>
    <w:rsid w:val="00A7336A"/>
    <w:rsid w:val="00AA5F2B"/>
    <w:rsid w:val="00AC7236"/>
    <w:rsid w:val="00AD4A5E"/>
    <w:rsid w:val="00AD7C78"/>
    <w:rsid w:val="00AE3586"/>
    <w:rsid w:val="00AF1516"/>
    <w:rsid w:val="00B01395"/>
    <w:rsid w:val="00B06C3A"/>
    <w:rsid w:val="00B55186"/>
    <w:rsid w:val="00B97CA3"/>
    <w:rsid w:val="00BA2D56"/>
    <w:rsid w:val="00BE03A0"/>
    <w:rsid w:val="00C20691"/>
    <w:rsid w:val="00C40310"/>
    <w:rsid w:val="00C40BD5"/>
    <w:rsid w:val="00CA7CF3"/>
    <w:rsid w:val="00CB26BB"/>
    <w:rsid w:val="00D70D82"/>
    <w:rsid w:val="00D7213D"/>
    <w:rsid w:val="00DC135E"/>
    <w:rsid w:val="00E22D68"/>
    <w:rsid w:val="00E82FBF"/>
    <w:rsid w:val="00EA6A44"/>
    <w:rsid w:val="00EB3207"/>
    <w:rsid w:val="00ED2FA3"/>
    <w:rsid w:val="00EF3D23"/>
    <w:rsid w:val="00F01906"/>
    <w:rsid w:val="00F3097E"/>
    <w:rsid w:val="00F42CB7"/>
    <w:rsid w:val="00F553A6"/>
    <w:rsid w:val="00F55888"/>
    <w:rsid w:val="00F559F8"/>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A2C041"/>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C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 w:type="character" w:customStyle="1" w:styleId="Heading1Char">
    <w:name w:val="Heading 1 Char"/>
    <w:basedOn w:val="DefaultParagraphFont"/>
    <w:link w:val="Heading1"/>
    <w:uiPriority w:val="9"/>
    <w:rsid w:val="00CA7C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3" Type="http://schemas.openxmlformats.org/officeDocument/2006/relationships/settings" Target="settings.xml"/><Relationship Id="rId7" Type="http://schemas.openxmlformats.org/officeDocument/2006/relationships/hyperlink" Target="mailto:purchasing@sb-cou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3476</Words>
  <Characters>19817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Rosales Gonzalez, Andrea</cp:lastModifiedBy>
  <cp:revision>4</cp:revision>
  <dcterms:created xsi:type="dcterms:W3CDTF">2021-08-10T19:29:00Z</dcterms:created>
  <dcterms:modified xsi:type="dcterms:W3CDTF">2021-09-07T22:02:00Z</dcterms:modified>
</cp:coreProperties>
</file>